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05-0</w:t>
      </w:r>
      <w:r>
        <w:rPr>
          <w:rFonts w:ascii="Times New Roman" w:eastAsia="Times New Roman" w:hAnsi="Times New Roman" w:cs="Times New Roman"/>
          <w:sz w:val="26"/>
          <w:szCs w:val="26"/>
        </w:rPr>
        <w:t>331</w:t>
      </w:r>
      <w:r>
        <w:rPr>
          <w:rFonts w:ascii="Times New Roman" w:eastAsia="Times New Roman" w:hAnsi="Times New Roman" w:cs="Times New Roman"/>
          <w:sz w:val="26"/>
          <w:szCs w:val="26"/>
        </w:rPr>
        <w:t>/2607/2026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08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года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7 Сургутского судебного района города окружного значения Сургута Ханты-Мансийского автономного округа - Югры Зиннурова Т.И.,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находящийся по адресу: Тюменская область,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509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 в отношении которого ведётся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Холматова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Ф.М.,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частью 1 статьи 12.8 Кодекса Российской Федерации об административных правонарушениях, в отношении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Холматова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Фуркатжона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Мухамаджановича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6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30 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автодороге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возле д.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ул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30 лет Победы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городе Сургуте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Холматов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управлял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транспортным средством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37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</w:t>
      </w:r>
      <w:r>
        <w:rPr>
          <w:rStyle w:val="cat-CarNumbergrp-26rplc-21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, находясь в состоянии опьянения, чем нарушил пункт 2.7 Правил дорожного движения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Холматов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вину признал, ходатайств не заявлял.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предоставленные материалы дела, 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Холматова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Ф.М., судья пришел к следующим выводам.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пункту 2.7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№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1090 (с изменениями и дополнениями),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обосновании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Холматова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административном правонарушении представлены следующие доказательства: 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ХМ № </w:t>
      </w:r>
      <w:r>
        <w:rPr>
          <w:rFonts w:ascii="Times New Roman" w:eastAsia="Times New Roman" w:hAnsi="Times New Roman" w:cs="Times New Roman"/>
          <w:sz w:val="26"/>
          <w:szCs w:val="26"/>
        </w:rPr>
        <w:t>708131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30 марта 2026 года в 01 час 18 минут на автодороге возле д. 10 по ул. 30 лет Победы в городе Сургуте, </w:t>
      </w:r>
      <w:r>
        <w:rPr>
          <w:rFonts w:ascii="Times New Roman" w:eastAsia="Times New Roman" w:hAnsi="Times New Roman" w:cs="Times New Roman"/>
          <w:sz w:val="26"/>
          <w:szCs w:val="26"/>
        </w:rPr>
        <w:t>Холматов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управлял транспортным средством «</w:t>
      </w:r>
      <w:r>
        <w:rPr>
          <w:rStyle w:val="cat-UserDefinedgrp-37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имеющим </w:t>
      </w:r>
      <w:r>
        <w:rPr>
          <w:rStyle w:val="cat-CarNumbergrp-26rplc-33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, находясь в состоянии опьянения, чем нарушил пункт 2.7 Правил дорожного движения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об отстранении от управления транспортным средством 86 ПК </w:t>
      </w:r>
      <w:r>
        <w:rPr>
          <w:rFonts w:ascii="Times New Roman" w:eastAsia="Times New Roman" w:hAnsi="Times New Roman" w:cs="Times New Roman"/>
          <w:sz w:val="26"/>
          <w:szCs w:val="26"/>
        </w:rPr>
        <w:t>078639 от 30.03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Холматов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Ф.М. 30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час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отстранен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управления транспортным </w:t>
      </w:r>
      <w:r>
        <w:rPr>
          <w:rFonts w:ascii="Times New Roman" w:eastAsia="Times New Roman" w:hAnsi="Times New Roman" w:cs="Times New Roman"/>
          <w:sz w:val="26"/>
          <w:szCs w:val="26"/>
        </w:rPr>
        <w:t>средством «</w:t>
      </w:r>
      <w:r>
        <w:rPr>
          <w:rStyle w:val="cat-UserDefinedgrp-37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имеющим </w:t>
      </w:r>
      <w:r>
        <w:rPr>
          <w:rStyle w:val="cat-CarNumbergrp-26rplc-40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 наличии признаков опьянения: запах алкоголя изо рта.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Копию протокола </w:t>
      </w:r>
      <w:r>
        <w:rPr>
          <w:rFonts w:ascii="Times New Roman" w:eastAsia="Times New Roman" w:hAnsi="Times New Roman" w:cs="Times New Roman"/>
          <w:sz w:val="26"/>
          <w:szCs w:val="26"/>
        </w:rPr>
        <w:t>Холматов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Ф.М</w:t>
      </w:r>
      <w:r>
        <w:rPr>
          <w:rFonts w:ascii="Times New Roman" w:eastAsia="Times New Roman" w:hAnsi="Times New Roman" w:cs="Times New Roman"/>
          <w:sz w:val="26"/>
          <w:szCs w:val="26"/>
        </w:rPr>
        <w:t>. получил. Протокол составлен с применением видеофиксации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результат освидетельствования на бумажном носителе, согласно которому в выдыхаемом </w:t>
      </w:r>
      <w:r>
        <w:rPr>
          <w:rFonts w:ascii="Times New Roman" w:eastAsia="Times New Roman" w:hAnsi="Times New Roman" w:cs="Times New Roman"/>
          <w:sz w:val="26"/>
          <w:szCs w:val="26"/>
        </w:rPr>
        <w:t>Холматовым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воздухе зафиксировано наличие абсолютного этилового </w:t>
      </w:r>
      <w:r>
        <w:rPr>
          <w:rFonts w:ascii="Times New Roman" w:eastAsia="Times New Roman" w:hAnsi="Times New Roman" w:cs="Times New Roman"/>
          <w:sz w:val="26"/>
          <w:szCs w:val="26"/>
        </w:rPr>
        <w:t>спирта в количестве 0.</w:t>
      </w:r>
      <w:r>
        <w:rPr>
          <w:rFonts w:ascii="Times New Roman" w:eastAsia="Times New Roman" w:hAnsi="Times New Roman" w:cs="Times New Roman"/>
          <w:sz w:val="26"/>
          <w:szCs w:val="26"/>
        </w:rPr>
        <w:t>575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мг/л. Результат подписан </w:t>
      </w:r>
      <w:r>
        <w:rPr>
          <w:rFonts w:ascii="Times New Roman" w:eastAsia="Times New Roman" w:hAnsi="Times New Roman" w:cs="Times New Roman"/>
          <w:sz w:val="26"/>
          <w:szCs w:val="26"/>
        </w:rPr>
        <w:t>Холматовым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без каких-либо замечаний. Освидетельствование проведено с применением видеофиксации;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 освидетельствования на состояние алкогольного опьянения 86 ГП № </w:t>
      </w:r>
      <w:r>
        <w:rPr>
          <w:rFonts w:ascii="Times New Roman" w:eastAsia="Times New Roman" w:hAnsi="Times New Roman" w:cs="Times New Roman"/>
          <w:sz w:val="26"/>
          <w:szCs w:val="26"/>
        </w:rPr>
        <w:t>075898 от 30.03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согласно которому при наличии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>Холматова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признаков опьянения: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запах алкоголя изо рта, установлено состояние опьянения, с результатами освидетельствования </w:t>
      </w:r>
      <w:r>
        <w:rPr>
          <w:rFonts w:ascii="Times New Roman" w:eastAsia="Times New Roman" w:hAnsi="Times New Roman" w:cs="Times New Roman"/>
          <w:sz w:val="26"/>
          <w:szCs w:val="26"/>
        </w:rPr>
        <w:t>Холматов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согласился, о чем свидетельствует его запись в данном акте. </w:t>
      </w:r>
      <w:r>
        <w:rPr>
          <w:rFonts w:ascii="Times New Roman" w:eastAsia="Times New Roman" w:hAnsi="Times New Roman" w:cs="Times New Roman"/>
          <w:sz w:val="26"/>
          <w:szCs w:val="26"/>
        </w:rPr>
        <w:t>Холматов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получил копию акта, что подтверждается его подписью. Данный акт составлен с применением </w:t>
      </w:r>
      <w:r>
        <w:rPr>
          <w:rFonts w:ascii="Times New Roman" w:eastAsia="Times New Roman" w:hAnsi="Times New Roman" w:cs="Times New Roman"/>
          <w:sz w:val="26"/>
          <w:szCs w:val="26"/>
        </w:rPr>
        <w:t>видеофиксации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 86 СП № 08</w:t>
      </w:r>
      <w:r>
        <w:rPr>
          <w:rFonts w:ascii="Times New Roman" w:eastAsia="Times New Roman" w:hAnsi="Times New Roman" w:cs="Times New Roman"/>
          <w:sz w:val="26"/>
          <w:szCs w:val="26"/>
        </w:rPr>
        <w:t>4737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30.03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о задержании транспортного средства; 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рапорт сотрудника ИДПС ОБДПС ГАИ УМВД России по г. Сургуту, в котором изложены обстоятельства административного правонарушения;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заявление сотрудника ИДПС ОБДПС ГАИ УМВД России по г. Сургуту о привлечении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Холматова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Ф.М</w:t>
      </w:r>
      <w:r>
        <w:rPr>
          <w:rFonts w:ascii="Times New Roman" w:eastAsia="Times New Roman" w:hAnsi="Times New Roman" w:cs="Times New Roman"/>
          <w:sz w:val="26"/>
          <w:szCs w:val="26"/>
        </w:rPr>
        <w:t>.;</w:t>
      </w:r>
    </w:p>
    <w:p>
      <w:pPr>
        <w:widowControl w:val="0"/>
        <w:spacing w:before="5" w:after="0" w:line="322" w:lineRule="atLeast"/>
        <w:ind w:left="568" w:right="10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карточка операции с ВУ; </w:t>
      </w:r>
    </w:p>
    <w:p>
      <w:pPr>
        <w:widowControl w:val="0"/>
        <w:spacing w:before="0" w:after="0" w:line="322" w:lineRule="atLeast"/>
        <w:ind w:left="568" w:right="10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карточка учета ТС;</w:t>
      </w:r>
    </w:p>
    <w:p>
      <w:pPr>
        <w:widowControl w:val="0"/>
        <w:spacing w:before="0" w:after="0" w:line="322" w:lineRule="atLeast"/>
        <w:ind w:left="568" w:right="10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о привлечении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Холматова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 w:line="322" w:lineRule="atLeast"/>
        <w:ind w:left="142" w:right="10" w:firstLine="425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справка инспектора ОИАЗ Госавтоинспекции ОМВД России по городу Сургуту;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widowControl w:val="0"/>
        <w:spacing w:before="0" w:after="0" w:line="322" w:lineRule="atLeast"/>
        <w:ind w:left="142" w:right="10" w:firstLine="425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CD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диск с </w:t>
      </w:r>
      <w:r>
        <w:rPr>
          <w:rFonts w:ascii="Times New Roman" w:eastAsia="Times New Roman" w:hAnsi="Times New Roman" w:cs="Times New Roman"/>
          <w:sz w:val="26"/>
          <w:szCs w:val="26"/>
        </w:rPr>
        <w:t>видеофиксацией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роцедуры освидетельствования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состояние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>Холматова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содержащий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видеофайл</w:t>
      </w:r>
      <w:r>
        <w:rPr>
          <w:rFonts w:ascii="Times New Roman" w:eastAsia="Times New Roman" w:hAnsi="Times New Roman" w:cs="Times New Roman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Все указанные доказательства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Холматова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административного правонарушения.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Холматова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части 1 статьи 12.8 Кодекса Российской Федерации об административных правонарушениях, то есть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учитывает признание вины и раскаяние в содеянном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в соответствии с со статьёй 4.3 КоАП РФ, суд учитывает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обсуждении вопроса о назначении вида и размера наказания судья, в соответствии с частью 2 статьи 4.1 КоАП РФ,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Холматова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 смягчающи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наличие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принимая во внимание обстоятельства совершения административного правонарушения, полагает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Холматову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с лишением права управления транспортными средствами, поскольку данный вид наказания является справедливым и соразмерным содеянному.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статьями 29.9, 29.10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Холматова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Фуркатжона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Мухамаджановича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штрафа в размере 45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 (</w:t>
      </w:r>
      <w:r>
        <w:rPr>
          <w:rFonts w:ascii="Times New Roman" w:eastAsia="Times New Roman" w:hAnsi="Times New Roman" w:cs="Times New Roman"/>
          <w:sz w:val="26"/>
          <w:szCs w:val="26"/>
        </w:rPr>
        <w:t>сорок пять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тысяч рублей с лишением права управления транспортными средствами на срок 1 (один) год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шесть</w:t>
      </w:r>
      <w:r>
        <w:rPr>
          <w:rFonts w:ascii="Times New Roman" w:eastAsia="Times New Roman" w:hAnsi="Times New Roman" w:cs="Times New Roman"/>
          <w:sz w:val="26"/>
          <w:szCs w:val="26"/>
        </w:rPr>
        <w:t>) месяцев.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оплачивать на номер счета получателя платежа 03100643000000018700 в </w:t>
      </w:r>
      <w:r>
        <w:rPr>
          <w:rFonts w:ascii="Times New Roman" w:eastAsia="Times New Roman" w:hAnsi="Times New Roman" w:cs="Times New Roman"/>
          <w:sz w:val="26"/>
          <w:szCs w:val="26"/>
        </w:rPr>
        <w:t>ОКЦ № 8 УГУ Банка России// УФК по Ханты-Мансийскому автономному округу-Югре 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БИК 007162163; ОКТМО </w:t>
      </w:r>
      <w:r>
        <w:rPr>
          <w:rFonts w:ascii="Times New Roman" w:eastAsia="Times New Roman" w:hAnsi="Times New Roman" w:cs="Times New Roman"/>
          <w:sz w:val="26"/>
          <w:szCs w:val="26"/>
        </w:rPr>
        <w:t>718 7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6 000; ИНН 860 101 0390; КПП 860 101 001; КБК 18811601123010001140;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40102810245370000007. Получатель: УФК по ХМАО-Югре (УМВД России по ХМАО-Югре); УИН 188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104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862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>
        <w:rPr>
          <w:rFonts w:ascii="Times New Roman" w:eastAsia="Times New Roman" w:hAnsi="Times New Roman" w:cs="Times New Roman"/>
          <w:sz w:val="26"/>
          <w:szCs w:val="26"/>
        </w:rPr>
        <w:t>06318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Госавтоинспекцию </w:t>
      </w:r>
      <w:r>
        <w:rPr>
          <w:rFonts w:ascii="Times New Roman" w:eastAsia="Times New Roman" w:hAnsi="Times New Roman" w:cs="Times New Roman"/>
          <w:sz w:val="26"/>
          <w:szCs w:val="26"/>
        </w:rPr>
        <w:t>УМВД России по г. Сургут</w:t>
      </w:r>
      <w:r>
        <w:rPr>
          <w:rFonts w:ascii="Times New Roman" w:eastAsia="Times New Roman" w:hAnsi="Times New Roman" w:cs="Times New Roman"/>
          <w:sz w:val="26"/>
          <w:szCs w:val="26"/>
        </w:rPr>
        <w:t>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2 статьи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управления транспортными средствами прерывается. Течение указанного срока возобновляется со дня сдачи лицом или изъятия у него соответствующего документа.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мировую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Т.И. Зиннурова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 «</w:t>
      </w:r>
      <w:r>
        <w:rPr>
          <w:rFonts w:ascii="Times New Roman" w:eastAsia="Times New Roman" w:hAnsi="Times New Roman" w:cs="Times New Roman"/>
          <w:sz w:val="26"/>
          <w:szCs w:val="26"/>
        </w:rPr>
        <w:t>08»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Т.И. Зиннурова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331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widowControl w:val="0"/>
        <w:spacing w:before="0" w:after="0"/>
        <w:ind w:firstLine="567"/>
        <w:jc w:val="both"/>
      </w:pP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Копию квитанции об оплате административного штрафа необходимо представить по адресу: г. Сургу</w:t>
      </w:r>
      <w:r>
        <w:rPr>
          <w:rFonts w:ascii="Times New Roman" w:eastAsia="Times New Roman" w:hAnsi="Times New Roman" w:cs="Times New Roman"/>
        </w:rPr>
        <w:t xml:space="preserve">т, ул. Гагарина, дом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214</w:t>
      </w:r>
      <w:r>
        <w:rPr>
          <w:rFonts w:ascii="Times New Roman" w:eastAsia="Times New Roman" w:hAnsi="Times New Roman" w:cs="Times New Roman"/>
        </w:rPr>
        <w:t xml:space="preserve">, либо на электронную почту </w:t>
      </w:r>
      <w:r>
        <w:rPr>
          <w:rFonts w:ascii="Times New Roman" w:eastAsia="Times New Roman" w:hAnsi="Times New Roman" w:cs="Times New Roman"/>
          <w:u w:val="single"/>
        </w:rPr>
        <w:t>Surgut</w:t>
      </w:r>
      <w:r>
        <w:rPr>
          <w:rFonts w:ascii="Times New Roman" w:eastAsia="Times New Roman" w:hAnsi="Times New Roman" w:cs="Times New Roman"/>
          <w:u w:val="single"/>
        </w:rPr>
        <w:t>7</w:t>
      </w:r>
      <w:r>
        <w:rPr>
          <w:rFonts w:ascii="Times New Roman" w:eastAsia="Times New Roman" w:hAnsi="Times New Roman" w:cs="Times New Roman"/>
          <w:u w:val="single"/>
        </w:rPr>
        <w:t>@</w:t>
      </w:r>
      <w:r>
        <w:rPr>
          <w:rFonts w:ascii="Times New Roman" w:eastAsia="Times New Roman" w:hAnsi="Times New Roman" w:cs="Times New Roman"/>
          <w:u w:val="single"/>
        </w:rPr>
        <w:t>mirsud</w:t>
      </w:r>
      <w:r>
        <w:rPr>
          <w:rFonts w:ascii="Times New Roman" w:eastAsia="Times New Roman" w:hAnsi="Times New Roman" w:cs="Times New Roman"/>
          <w:u w:val="single"/>
        </w:rPr>
        <w:t>86.</w:t>
      </w:r>
      <w:r>
        <w:rPr>
          <w:rFonts w:ascii="Times New Roman" w:eastAsia="Times New Roman" w:hAnsi="Times New Roman" w:cs="Times New Roman"/>
          <w:u w:val="single"/>
        </w:rPr>
        <w:t>ru</w:t>
      </w:r>
      <w:r>
        <w:rPr>
          <w:rFonts w:ascii="Times New Roman" w:eastAsia="Times New Roman" w:hAnsi="Times New Roman" w:cs="Times New Roman"/>
        </w:rPr>
        <w:t>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7rplc-20">
    <w:name w:val="cat-UserDefined grp-37 rplc-20"/>
    <w:basedOn w:val="DefaultParagraphFont"/>
  </w:style>
  <w:style w:type="character" w:customStyle="1" w:styleId="cat-CarNumbergrp-26rplc-21">
    <w:name w:val="cat-CarNumber grp-26 rplc-21"/>
    <w:basedOn w:val="DefaultParagraphFont"/>
  </w:style>
  <w:style w:type="character" w:customStyle="1" w:styleId="cat-UserDefinedgrp-37rplc-32">
    <w:name w:val="cat-UserDefined grp-37 rplc-32"/>
    <w:basedOn w:val="DefaultParagraphFont"/>
  </w:style>
  <w:style w:type="character" w:customStyle="1" w:styleId="cat-CarNumbergrp-26rplc-33">
    <w:name w:val="cat-CarNumber grp-26 rplc-33"/>
    <w:basedOn w:val="DefaultParagraphFont"/>
  </w:style>
  <w:style w:type="character" w:customStyle="1" w:styleId="cat-UserDefinedgrp-37rplc-39">
    <w:name w:val="cat-UserDefined grp-37 rplc-39"/>
    <w:basedOn w:val="DefaultParagraphFont"/>
  </w:style>
  <w:style w:type="character" w:customStyle="1" w:styleId="cat-CarNumbergrp-26rplc-40">
    <w:name w:val="cat-CarNumber grp-26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